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E203" w14:textId="77777777" w:rsidR="00154329" w:rsidRDefault="00154329" w:rsidP="00492705">
      <w:pPr>
        <w:rPr>
          <w:rFonts w:ascii="Arial" w:hAnsi="Arial" w:cs="Arial"/>
          <w:color w:val="000000"/>
          <w:sz w:val="22"/>
          <w:szCs w:val="22"/>
        </w:rPr>
      </w:pPr>
    </w:p>
    <w:p w14:paraId="23463661" w14:textId="77777777" w:rsidR="00A7537D" w:rsidRPr="00317E71" w:rsidRDefault="00A7537D" w:rsidP="00317E7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9ABFE5D" wp14:editId="4649F9F8">
            <wp:extent cx="2126861" cy="7048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tchell1_Color_blkta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475" cy="7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DDEF" w14:textId="77777777" w:rsidR="00A7537D" w:rsidRDefault="00A7537D" w:rsidP="00492705">
      <w:pPr>
        <w:rPr>
          <w:rFonts w:ascii="Arial" w:hAnsi="Arial" w:cs="Arial"/>
          <w:b/>
          <w:i/>
          <w:sz w:val="16"/>
          <w:szCs w:val="16"/>
        </w:rPr>
      </w:pPr>
      <w:r w:rsidRPr="00733477">
        <w:rPr>
          <w:rFonts w:ascii="Arial" w:hAnsi="Arial" w:cs="Arial"/>
          <w:b/>
          <w:i/>
          <w:sz w:val="16"/>
          <w:szCs w:val="16"/>
        </w:rPr>
        <w:t>For Immediate Release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p w14:paraId="516F0A97" w14:textId="77777777" w:rsidR="00A7537D" w:rsidRPr="00733477" w:rsidRDefault="00A7537D" w:rsidP="00492705">
      <w:pPr>
        <w:jc w:val="right"/>
        <w:rPr>
          <w:rFonts w:ascii="Arial" w:hAnsi="Arial" w:cs="Arial"/>
          <w:b/>
          <w:i/>
          <w:sz w:val="16"/>
          <w:szCs w:val="16"/>
        </w:rPr>
      </w:pPr>
      <w:r w:rsidRPr="00466826">
        <w:rPr>
          <w:rFonts w:ascii="Arial Black" w:hAnsi="Arial Black" w:cs="Arial"/>
          <w:sz w:val="16"/>
          <w:szCs w:val="16"/>
        </w:rPr>
        <w:t>Contact:</w:t>
      </w:r>
    </w:p>
    <w:p w14:paraId="03E7CAAF" w14:textId="77777777" w:rsidR="002879B2" w:rsidRPr="00466826" w:rsidRDefault="00A7537D" w:rsidP="002879B2">
      <w:pPr>
        <w:pStyle w:val="CONTACTINFO"/>
        <w:jc w:val="right"/>
        <w:rPr>
          <w:sz w:val="16"/>
          <w:szCs w:val="16"/>
        </w:rPr>
      </w:pPr>
      <w:r w:rsidRPr="00466826">
        <w:rPr>
          <w:sz w:val="16"/>
          <w:szCs w:val="16"/>
        </w:rPr>
        <w:tab/>
      </w:r>
      <w:r w:rsidR="002879B2">
        <w:rPr>
          <w:sz w:val="16"/>
          <w:szCs w:val="16"/>
        </w:rPr>
        <w:t>Jill Schafer</w:t>
      </w:r>
    </w:p>
    <w:p w14:paraId="6E5760BB" w14:textId="77777777" w:rsidR="002879B2" w:rsidRPr="00466826" w:rsidRDefault="002879B2" w:rsidP="002879B2">
      <w:pPr>
        <w:pStyle w:val="CONTACTINFO"/>
        <w:jc w:val="right"/>
        <w:rPr>
          <w:sz w:val="16"/>
          <w:szCs w:val="16"/>
        </w:rPr>
      </w:pPr>
      <w:r w:rsidRPr="00466826">
        <w:rPr>
          <w:sz w:val="16"/>
          <w:szCs w:val="16"/>
        </w:rPr>
        <w:t>Mitchell 1</w:t>
      </w:r>
    </w:p>
    <w:p w14:paraId="2926D8E0" w14:textId="77777777" w:rsidR="002879B2" w:rsidRPr="00466826" w:rsidRDefault="002879B2" w:rsidP="002879B2">
      <w:pPr>
        <w:pStyle w:val="CONTACTINFO"/>
        <w:jc w:val="right"/>
        <w:rPr>
          <w:sz w:val="16"/>
          <w:szCs w:val="16"/>
          <w:lang w:val="nl-NL"/>
        </w:rPr>
      </w:pPr>
      <w:r w:rsidRPr="00466826">
        <w:rPr>
          <w:sz w:val="16"/>
          <w:szCs w:val="16"/>
          <w:lang w:val="nl-NL"/>
        </w:rPr>
        <w:t>858-391-5000</w:t>
      </w:r>
      <w:r>
        <w:rPr>
          <w:sz w:val="16"/>
          <w:szCs w:val="16"/>
          <w:lang w:val="nl-NL"/>
        </w:rPr>
        <w:t>, x6207</w:t>
      </w:r>
    </w:p>
    <w:p w14:paraId="66741166" w14:textId="525AD56D" w:rsidR="00B84EA4" w:rsidRPr="002879B2" w:rsidRDefault="00191C2D" w:rsidP="002879B2">
      <w:pPr>
        <w:jc w:val="right"/>
        <w:rPr>
          <w:rFonts w:ascii="Arial" w:hAnsi="Arial" w:cs="Arial"/>
          <w:color w:val="0000FF"/>
          <w:sz w:val="16"/>
          <w:szCs w:val="16"/>
          <w:u w:val="single"/>
          <w:lang w:val="nl-NL"/>
        </w:rPr>
      </w:pPr>
      <w:hyperlink r:id="rId9" w:history="1">
        <w:r w:rsidR="002879B2" w:rsidRPr="002879B2">
          <w:rPr>
            <w:rStyle w:val="Hyperlink"/>
            <w:rFonts w:ascii="Arial" w:hAnsi="Arial" w:cs="Arial"/>
            <w:sz w:val="16"/>
            <w:szCs w:val="16"/>
            <w:lang w:val="nl-NL"/>
          </w:rPr>
          <w:t>Jill.Schafer@mitchell1.com</w:t>
        </w:r>
      </w:hyperlink>
    </w:p>
    <w:p w14:paraId="0DCC5AC3" w14:textId="77777777" w:rsidR="00A7537D" w:rsidRDefault="00A7537D" w:rsidP="00492705">
      <w:pPr>
        <w:pStyle w:val="CONTACTINFO"/>
        <w:jc w:val="right"/>
        <w:rPr>
          <w:sz w:val="16"/>
          <w:szCs w:val="16"/>
          <w:lang w:val="nl-NL"/>
        </w:rPr>
      </w:pPr>
    </w:p>
    <w:p w14:paraId="73C2A31C" w14:textId="77777777" w:rsidR="00A7537D" w:rsidRPr="00466826" w:rsidRDefault="00A7537D" w:rsidP="00492705">
      <w:pPr>
        <w:pStyle w:val="CONTACTINFO"/>
        <w:jc w:val="right"/>
        <w:rPr>
          <w:sz w:val="16"/>
          <w:szCs w:val="16"/>
          <w:lang w:val="nl-NL"/>
        </w:rPr>
      </w:pPr>
      <w:r>
        <w:rPr>
          <w:sz w:val="16"/>
          <w:szCs w:val="16"/>
          <w:lang w:val="nl-NL"/>
        </w:rPr>
        <w:t>Lynn Konsbruck</w:t>
      </w:r>
    </w:p>
    <w:p w14:paraId="0CF852D3" w14:textId="77777777" w:rsidR="00A7537D" w:rsidRPr="00466826" w:rsidRDefault="00A7537D" w:rsidP="00492705">
      <w:pPr>
        <w:pStyle w:val="CONTACTINFO"/>
        <w:jc w:val="right"/>
        <w:rPr>
          <w:sz w:val="16"/>
          <w:szCs w:val="16"/>
        </w:rPr>
      </w:pPr>
      <w:r w:rsidRPr="00466826">
        <w:rPr>
          <w:sz w:val="16"/>
          <w:szCs w:val="16"/>
        </w:rPr>
        <w:t>Maximum Marketing Services</w:t>
      </w:r>
    </w:p>
    <w:p w14:paraId="2D8E20A0" w14:textId="77777777" w:rsidR="00A7537D" w:rsidRPr="00466826" w:rsidRDefault="00A7537D" w:rsidP="00492705">
      <w:pPr>
        <w:pStyle w:val="CONTACTINFO"/>
        <w:jc w:val="right"/>
        <w:rPr>
          <w:rFonts w:ascii="Imago Book" w:hAnsi="Imago Book"/>
          <w:sz w:val="16"/>
          <w:szCs w:val="16"/>
        </w:rPr>
      </w:pPr>
      <w:r w:rsidRPr="00466826">
        <w:rPr>
          <w:sz w:val="16"/>
          <w:szCs w:val="16"/>
        </w:rPr>
        <w:t>312-768-73</w:t>
      </w:r>
      <w:r>
        <w:rPr>
          <w:sz w:val="16"/>
          <w:szCs w:val="16"/>
        </w:rPr>
        <w:t>62</w:t>
      </w:r>
    </w:p>
    <w:p w14:paraId="408667E7" w14:textId="77777777" w:rsidR="00A7537D" w:rsidRDefault="00191C2D" w:rsidP="00492705">
      <w:pPr>
        <w:pStyle w:val="CONTACTINFO"/>
        <w:jc w:val="right"/>
        <w:rPr>
          <w:sz w:val="16"/>
          <w:szCs w:val="16"/>
        </w:rPr>
      </w:pPr>
      <w:hyperlink r:id="rId10" w:history="1">
        <w:r w:rsidR="00A7537D">
          <w:rPr>
            <w:rStyle w:val="Hyperlink"/>
            <w:sz w:val="16"/>
            <w:szCs w:val="16"/>
          </w:rPr>
          <w:t>lkonsbruck@maxmarketing.com</w:t>
        </w:r>
      </w:hyperlink>
    </w:p>
    <w:p w14:paraId="7F4CD138" w14:textId="77777777" w:rsidR="00A7537D" w:rsidRDefault="00A7537D" w:rsidP="00456C8C">
      <w:pPr>
        <w:rPr>
          <w:rFonts w:ascii="Arial" w:hAnsi="Arial" w:cs="Arial"/>
          <w:b/>
          <w:sz w:val="40"/>
          <w:szCs w:val="40"/>
        </w:rPr>
      </w:pPr>
    </w:p>
    <w:p w14:paraId="41035C69" w14:textId="28E0E09F" w:rsidR="00317E71" w:rsidRDefault="005246AA" w:rsidP="00317E7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Mitchell 1 202</w:t>
      </w:r>
      <w:r w:rsidR="00395FF2">
        <w:rPr>
          <w:rFonts w:ascii="Arial" w:hAnsi="Arial" w:cs="Arial"/>
          <w:b/>
          <w:sz w:val="40"/>
          <w:szCs w:val="40"/>
        </w:rPr>
        <w:t>2</w:t>
      </w:r>
      <w:r w:rsidR="00317E71" w:rsidRPr="008B0152">
        <w:rPr>
          <w:rFonts w:ascii="Arial" w:hAnsi="Arial" w:cs="Arial"/>
          <w:b/>
          <w:sz w:val="40"/>
          <w:szCs w:val="40"/>
        </w:rPr>
        <w:t xml:space="preserve"> Emission Control Application </w:t>
      </w:r>
    </w:p>
    <w:p w14:paraId="38FD06C8" w14:textId="77777777" w:rsidR="00317E71" w:rsidRPr="008B0152" w:rsidRDefault="00317E71" w:rsidP="00317E7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0"/>
          <w:szCs w:val="40"/>
        </w:rPr>
      </w:pPr>
      <w:r w:rsidRPr="008B0152">
        <w:rPr>
          <w:rFonts w:ascii="Arial" w:hAnsi="Arial" w:cs="Arial"/>
          <w:b/>
          <w:sz w:val="40"/>
          <w:szCs w:val="40"/>
        </w:rPr>
        <w:t>Guide Now Available</w:t>
      </w:r>
    </w:p>
    <w:p w14:paraId="5DF9E9F1" w14:textId="77777777" w:rsidR="00317E71" w:rsidRPr="008B0152" w:rsidRDefault="00317E71" w:rsidP="00317E71">
      <w:pPr>
        <w:jc w:val="center"/>
        <w:rPr>
          <w:rFonts w:ascii="Arial" w:hAnsi="Arial" w:cs="Arial"/>
          <w:i/>
          <w:sz w:val="18"/>
          <w:szCs w:val="18"/>
        </w:rPr>
      </w:pPr>
    </w:p>
    <w:p w14:paraId="5790A0BC" w14:textId="77777777" w:rsidR="00317E71" w:rsidRDefault="00317E71" w:rsidP="00317E71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 Must-Have Resource for Shops D</w:t>
      </w:r>
      <w:r w:rsidRPr="00F63ACA">
        <w:rPr>
          <w:rFonts w:ascii="Arial" w:hAnsi="Arial" w:cs="Arial"/>
          <w:i/>
          <w:sz w:val="28"/>
          <w:szCs w:val="28"/>
        </w:rPr>
        <w:t>oing</w:t>
      </w:r>
      <w:r>
        <w:rPr>
          <w:rFonts w:ascii="Arial" w:hAnsi="Arial" w:cs="Arial"/>
          <w:i/>
          <w:sz w:val="28"/>
          <w:szCs w:val="28"/>
        </w:rPr>
        <w:t xml:space="preserve"> Emission Testing and/or Repair</w:t>
      </w:r>
    </w:p>
    <w:p w14:paraId="6273327F" w14:textId="77777777" w:rsidR="00317E71" w:rsidRPr="00EF6897" w:rsidRDefault="00317E71" w:rsidP="00317E71">
      <w:pPr>
        <w:rPr>
          <w:rFonts w:ascii="Arial" w:hAnsi="Arial" w:cs="Arial"/>
          <w:b/>
          <w:sz w:val="22"/>
          <w:szCs w:val="22"/>
        </w:rPr>
      </w:pPr>
    </w:p>
    <w:p w14:paraId="7865290B" w14:textId="607886F6" w:rsidR="00317E71" w:rsidRPr="00EF6897" w:rsidRDefault="00317E71" w:rsidP="00317E71">
      <w:pPr>
        <w:rPr>
          <w:rFonts w:ascii="Arial" w:hAnsi="Arial" w:cs="Arial"/>
          <w:sz w:val="22"/>
          <w:szCs w:val="22"/>
        </w:rPr>
      </w:pPr>
      <w:r w:rsidRPr="00EF6897">
        <w:rPr>
          <w:rFonts w:ascii="Arial" w:hAnsi="Arial" w:cs="Arial"/>
          <w:b/>
          <w:sz w:val="22"/>
          <w:szCs w:val="22"/>
        </w:rPr>
        <w:t>SAN DIEGO</w:t>
      </w:r>
      <w:r w:rsidR="00A7537D" w:rsidRPr="00EF6897">
        <w:rPr>
          <w:rFonts w:ascii="Arial" w:hAnsi="Arial" w:cs="Arial"/>
          <w:b/>
          <w:sz w:val="22"/>
          <w:szCs w:val="22"/>
        </w:rPr>
        <w:t xml:space="preserve">, Calif., </w:t>
      </w:r>
      <w:r w:rsidR="005246AA">
        <w:rPr>
          <w:rFonts w:ascii="Arial" w:hAnsi="Arial" w:cs="Arial"/>
          <w:b/>
          <w:sz w:val="22"/>
          <w:szCs w:val="22"/>
        </w:rPr>
        <w:t xml:space="preserve">Dec. </w:t>
      </w:r>
      <w:r w:rsidR="00114FE7">
        <w:rPr>
          <w:rFonts w:ascii="Arial" w:hAnsi="Arial" w:cs="Arial"/>
          <w:b/>
          <w:sz w:val="22"/>
          <w:szCs w:val="22"/>
        </w:rPr>
        <w:t>8</w:t>
      </w:r>
      <w:r w:rsidR="005246AA">
        <w:rPr>
          <w:rFonts w:ascii="Arial" w:hAnsi="Arial" w:cs="Arial"/>
          <w:b/>
          <w:sz w:val="22"/>
          <w:szCs w:val="22"/>
        </w:rPr>
        <w:t>, 202</w:t>
      </w:r>
      <w:r w:rsidR="00395FF2">
        <w:rPr>
          <w:rFonts w:ascii="Arial" w:hAnsi="Arial" w:cs="Arial"/>
          <w:b/>
          <w:sz w:val="22"/>
          <w:szCs w:val="22"/>
        </w:rPr>
        <w:t>1</w:t>
      </w:r>
      <w:r w:rsidR="005246AA">
        <w:rPr>
          <w:rFonts w:ascii="Arial" w:hAnsi="Arial" w:cs="Arial"/>
          <w:sz w:val="22"/>
          <w:szCs w:val="22"/>
        </w:rPr>
        <w:t xml:space="preserve"> - </w:t>
      </w:r>
      <w:r w:rsidRPr="00EF6897">
        <w:rPr>
          <w:rFonts w:ascii="Arial" w:hAnsi="Arial" w:cs="Arial"/>
          <w:sz w:val="22"/>
          <w:szCs w:val="22"/>
        </w:rPr>
        <w:t xml:space="preserve">Mitchell 1 announces the release of its </w:t>
      </w:r>
      <w:r w:rsidR="005246A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202</w:t>
      </w:r>
      <w:r w:rsidR="00395FF2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</w:t>
      </w:r>
      <w:r w:rsidRPr="005246AA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Emission Control Application Guide</w:t>
      </w:r>
      <w:r w:rsidRPr="003B6B7F">
        <w:rPr>
          <w:rFonts w:ascii="Arial" w:hAnsi="Arial" w:cs="Arial"/>
          <w:sz w:val="22"/>
          <w:szCs w:val="22"/>
        </w:rPr>
        <w:t xml:space="preserve"> </w:t>
      </w:r>
      <w:r w:rsidR="005246AA">
        <w:rPr>
          <w:rFonts w:ascii="Arial" w:hAnsi="Arial" w:cs="Arial"/>
          <w:sz w:val="22"/>
          <w:szCs w:val="22"/>
        </w:rPr>
        <w:t>(ECAT2</w:t>
      </w:r>
      <w:r w:rsidR="00395FF2">
        <w:rPr>
          <w:rFonts w:ascii="Arial" w:hAnsi="Arial" w:cs="Arial"/>
          <w:sz w:val="22"/>
          <w:szCs w:val="22"/>
        </w:rPr>
        <w:t>2</w:t>
      </w:r>
      <w:r w:rsidRPr="00EF6897">
        <w:rPr>
          <w:rFonts w:ascii="Arial" w:hAnsi="Arial" w:cs="Arial"/>
          <w:sz w:val="22"/>
          <w:szCs w:val="22"/>
        </w:rPr>
        <w:t>) for domestic and import cars, light trucks, vans (diesel engines) and Class ‘A’ motor homes with gasoline engines, model years 1966-</w:t>
      </w:r>
      <w:r w:rsidR="005246AA">
        <w:rPr>
          <w:rFonts w:ascii="Arial" w:hAnsi="Arial" w:cs="Arial"/>
          <w:sz w:val="22"/>
          <w:szCs w:val="22"/>
        </w:rPr>
        <w:t>202</w:t>
      </w:r>
      <w:r w:rsidR="00395FF2">
        <w:rPr>
          <w:rFonts w:ascii="Arial" w:hAnsi="Arial" w:cs="Arial"/>
          <w:sz w:val="22"/>
          <w:szCs w:val="22"/>
        </w:rPr>
        <w:t>2</w:t>
      </w:r>
      <w:r w:rsidRPr="00EF6897">
        <w:rPr>
          <w:rFonts w:ascii="Arial" w:hAnsi="Arial" w:cs="Arial"/>
          <w:sz w:val="22"/>
          <w:szCs w:val="22"/>
        </w:rPr>
        <w:t xml:space="preserve">. </w:t>
      </w:r>
    </w:p>
    <w:p w14:paraId="5BE49550" w14:textId="77777777" w:rsidR="00F90FAC" w:rsidRDefault="00F90FAC" w:rsidP="00F90FAC">
      <w:pPr>
        <w:rPr>
          <w:rFonts w:ascii="Arial" w:hAnsi="Arial" w:cs="Arial"/>
          <w:sz w:val="22"/>
          <w:szCs w:val="22"/>
        </w:rPr>
      </w:pPr>
    </w:p>
    <w:p w14:paraId="52188742" w14:textId="2AE2E607" w:rsidR="00395FF2" w:rsidRDefault="00395FF2" w:rsidP="00A37C35">
      <w:pPr>
        <w:rPr>
          <w:rFonts w:ascii="Arial" w:hAnsi="Arial" w:cs="Arial"/>
          <w:sz w:val="22"/>
          <w:szCs w:val="22"/>
        </w:rPr>
      </w:pPr>
      <w:r w:rsidRPr="00EF6897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>The 2022 Mitchell 1</w:t>
      </w:r>
      <w:r w:rsidRPr="00EF6897">
        <w:rPr>
          <w:rFonts w:ascii="Arial" w:hAnsi="Arial" w:cs="Arial"/>
          <w:sz w:val="22"/>
          <w:szCs w:val="22"/>
        </w:rPr>
        <w:t xml:space="preserve"> Emi</w:t>
      </w:r>
      <w:r>
        <w:rPr>
          <w:rFonts w:ascii="Arial" w:hAnsi="Arial" w:cs="Arial"/>
          <w:sz w:val="22"/>
          <w:szCs w:val="22"/>
        </w:rPr>
        <w:t xml:space="preserve">ssion Control Application Guide is a must-have source for auto repair shops that do smog testing,” said </w:t>
      </w:r>
      <w:r w:rsidR="00886BF9">
        <w:rPr>
          <w:rFonts w:ascii="Arial" w:hAnsi="Arial" w:cs="Arial"/>
          <w:sz w:val="22"/>
          <w:szCs w:val="22"/>
        </w:rPr>
        <w:t>Nick DiVerde, senior marketing director, Mitchell 1</w:t>
      </w:r>
      <w:r>
        <w:rPr>
          <w:rFonts w:ascii="Arial" w:hAnsi="Arial" w:cs="Arial"/>
          <w:sz w:val="22"/>
          <w:szCs w:val="22"/>
        </w:rPr>
        <w:t xml:space="preserve">. </w:t>
      </w:r>
      <w:r w:rsidR="00886BF9">
        <w:rPr>
          <w:rFonts w:ascii="Arial" w:hAnsi="Arial" w:cs="Arial"/>
          <w:sz w:val="22"/>
          <w:szCs w:val="22"/>
        </w:rPr>
        <w:t>“With its</w:t>
      </w:r>
      <w:r w:rsidRPr="00EF6897">
        <w:rPr>
          <w:rFonts w:ascii="Arial" w:hAnsi="Arial" w:cs="Arial"/>
          <w:sz w:val="22"/>
          <w:szCs w:val="22"/>
        </w:rPr>
        <w:t xml:space="preserve"> vehicle-specific emission system information, </w:t>
      </w:r>
      <w:r w:rsidR="00886BF9">
        <w:rPr>
          <w:rFonts w:ascii="Arial" w:hAnsi="Arial" w:cs="Arial"/>
          <w:sz w:val="22"/>
          <w:szCs w:val="22"/>
        </w:rPr>
        <w:t>the guide is</w:t>
      </w:r>
      <w:r w:rsidRPr="00EF6897">
        <w:rPr>
          <w:rFonts w:ascii="Arial" w:hAnsi="Arial" w:cs="Arial"/>
          <w:sz w:val="22"/>
          <w:szCs w:val="22"/>
        </w:rPr>
        <w:t xml:space="preserve"> an excellent companion to use in combination with the online </w:t>
      </w:r>
      <w:r w:rsidRPr="00886BF9">
        <w:rPr>
          <w:rFonts w:ascii="Arial" w:hAnsi="Arial" w:cs="Arial"/>
          <w:sz w:val="22"/>
          <w:szCs w:val="22"/>
        </w:rPr>
        <w:t>auto repair information</w:t>
      </w:r>
      <w:r w:rsidRPr="00EF6897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EF6897">
        <w:rPr>
          <w:rFonts w:ascii="Arial" w:hAnsi="Arial" w:cs="Arial"/>
          <w:sz w:val="22"/>
          <w:szCs w:val="22"/>
        </w:rPr>
        <w:t>ProDemand</w:t>
      </w:r>
      <w:proofErr w:type="spellEnd"/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to help shops stay in compliance with state emission standards</w:t>
      </w:r>
      <w:r w:rsidR="00886BF9">
        <w:rPr>
          <w:rFonts w:ascii="Arial" w:hAnsi="Arial" w:cs="Arial"/>
          <w:sz w:val="22"/>
          <w:szCs w:val="22"/>
        </w:rPr>
        <w:t>.”</w:t>
      </w:r>
    </w:p>
    <w:p w14:paraId="1FAB6618" w14:textId="77777777" w:rsidR="00395FF2" w:rsidRDefault="00395FF2" w:rsidP="00A37C35">
      <w:pPr>
        <w:rPr>
          <w:rFonts w:ascii="Arial" w:hAnsi="Arial" w:cs="Arial"/>
          <w:sz w:val="22"/>
          <w:szCs w:val="22"/>
        </w:rPr>
      </w:pPr>
    </w:p>
    <w:p w14:paraId="6737EAE6" w14:textId="76B90D50" w:rsidR="00A37C35" w:rsidRPr="00A37C35" w:rsidRDefault="00A37C35" w:rsidP="00A37C35">
      <w:pPr>
        <w:rPr>
          <w:rFonts w:ascii="Arial" w:hAnsi="Arial" w:cs="Arial"/>
          <w:sz w:val="22"/>
          <w:szCs w:val="22"/>
        </w:rPr>
      </w:pPr>
      <w:r w:rsidRPr="00A37C35">
        <w:rPr>
          <w:rFonts w:ascii="Arial" w:hAnsi="Arial" w:cs="Arial"/>
          <w:sz w:val="22"/>
          <w:szCs w:val="22"/>
        </w:rPr>
        <w:t>Speci</w:t>
      </w:r>
      <w:r w:rsidR="00F90FAC">
        <w:rPr>
          <w:rFonts w:ascii="Arial" w:hAnsi="Arial" w:cs="Arial"/>
          <w:sz w:val="22"/>
          <w:szCs w:val="22"/>
        </w:rPr>
        <w:t>fic content features in the 202</w:t>
      </w:r>
      <w:r w:rsidR="00B51BC5">
        <w:rPr>
          <w:rFonts w:ascii="Arial" w:hAnsi="Arial" w:cs="Arial"/>
          <w:sz w:val="22"/>
          <w:szCs w:val="22"/>
        </w:rPr>
        <w:t>2</w:t>
      </w:r>
      <w:r w:rsidRPr="00A37C35">
        <w:rPr>
          <w:rFonts w:ascii="Arial" w:hAnsi="Arial" w:cs="Arial"/>
          <w:sz w:val="22"/>
          <w:szCs w:val="22"/>
        </w:rPr>
        <w:t xml:space="preserve"> edition include:</w:t>
      </w:r>
    </w:p>
    <w:p w14:paraId="673B6B4B" w14:textId="77777777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Emission application table</w:t>
      </w:r>
    </w:p>
    <w:p w14:paraId="6D90121B" w14:textId="77777777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Engine displacement conversion chart</w:t>
      </w:r>
      <w:r w:rsidR="00BB2989">
        <w:rPr>
          <w:rFonts w:ascii="Arial" w:hAnsi="Arial" w:cs="Arial"/>
        </w:rPr>
        <w:t>s</w:t>
      </w:r>
    </w:p>
    <w:p w14:paraId="4B138B4C" w14:textId="77777777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Emission control visual inspection procedures</w:t>
      </w:r>
    </w:p>
    <w:p w14:paraId="47D3B541" w14:textId="77777777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Approximately 40 years of domestic and imported basic ignition timing specifications</w:t>
      </w:r>
    </w:p>
    <w:p w14:paraId="1FDD65DE" w14:textId="6D5E14F9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1980-202</w:t>
      </w:r>
      <w:r w:rsidR="00071139">
        <w:rPr>
          <w:rFonts w:ascii="Arial" w:hAnsi="Arial" w:cs="Arial"/>
        </w:rPr>
        <w:t>1</w:t>
      </w:r>
      <w:r w:rsidRPr="00A37C35">
        <w:rPr>
          <w:rFonts w:ascii="Arial" w:hAnsi="Arial" w:cs="Arial"/>
        </w:rPr>
        <w:t xml:space="preserve"> maintenance reminder light reset procedures</w:t>
      </w:r>
    </w:p>
    <w:p w14:paraId="0B99B4AB" w14:textId="77777777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The latest EPA emission recall bulletins</w:t>
      </w:r>
    </w:p>
    <w:p w14:paraId="22B4AE62" w14:textId="77777777" w:rsidR="00A37C35" w:rsidRPr="00A37C35" w:rsidRDefault="00A37C35" w:rsidP="00A37C3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Quick reference listing for major systems, devices and components</w:t>
      </w:r>
    </w:p>
    <w:p w14:paraId="0892AA2A" w14:textId="77777777" w:rsidR="00A37C35" w:rsidRPr="00A37C35" w:rsidRDefault="00A37C35" w:rsidP="00A37C35">
      <w:pPr>
        <w:rPr>
          <w:rFonts w:ascii="Arial" w:hAnsi="Arial" w:cs="Arial"/>
          <w:sz w:val="22"/>
          <w:szCs w:val="22"/>
        </w:rPr>
      </w:pPr>
    </w:p>
    <w:p w14:paraId="7D96C873" w14:textId="77777777" w:rsidR="00A37C35" w:rsidRDefault="00A37C35" w:rsidP="00A37C35">
      <w:pPr>
        <w:rPr>
          <w:rFonts w:ascii="Arial" w:hAnsi="Arial" w:cs="Arial"/>
          <w:sz w:val="22"/>
          <w:szCs w:val="22"/>
        </w:rPr>
      </w:pPr>
      <w:r w:rsidRPr="00A37C35">
        <w:rPr>
          <w:rFonts w:ascii="Arial" w:hAnsi="Arial" w:cs="Arial"/>
          <w:sz w:val="22"/>
          <w:szCs w:val="22"/>
        </w:rPr>
        <w:t>There’s also a standardized emission control abbreviation list for:</w:t>
      </w:r>
    </w:p>
    <w:p w14:paraId="1C94D0A7" w14:textId="331752C4" w:rsidR="00A37C35" w:rsidRDefault="00A37C35" w:rsidP="00A37C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1966-202</w:t>
      </w:r>
      <w:r w:rsidR="00071139">
        <w:rPr>
          <w:rFonts w:ascii="Arial" w:hAnsi="Arial" w:cs="Arial"/>
        </w:rPr>
        <w:t>2</w:t>
      </w:r>
      <w:r w:rsidRPr="00A37C35">
        <w:rPr>
          <w:rFonts w:ascii="Arial" w:hAnsi="Arial" w:cs="Arial"/>
        </w:rPr>
        <w:t xml:space="preserve"> domestic cars, light </w:t>
      </w:r>
      <w:proofErr w:type="gramStart"/>
      <w:r w:rsidRPr="00A37C35">
        <w:rPr>
          <w:rFonts w:ascii="Arial" w:hAnsi="Arial" w:cs="Arial"/>
        </w:rPr>
        <w:t>trucks</w:t>
      </w:r>
      <w:proofErr w:type="gramEnd"/>
      <w:r w:rsidRPr="00A37C35">
        <w:rPr>
          <w:rFonts w:ascii="Arial" w:hAnsi="Arial" w:cs="Arial"/>
        </w:rPr>
        <w:t xml:space="preserve"> and vans (gasoline engines) </w:t>
      </w:r>
    </w:p>
    <w:p w14:paraId="1415474D" w14:textId="40F6ABB2" w:rsidR="00A37C35" w:rsidRDefault="00A37C35" w:rsidP="00A37C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1968-202</w:t>
      </w:r>
      <w:r w:rsidR="00071139">
        <w:rPr>
          <w:rFonts w:ascii="Arial" w:hAnsi="Arial" w:cs="Arial"/>
        </w:rPr>
        <w:t>2</w:t>
      </w:r>
      <w:r w:rsidRPr="00A37C35">
        <w:rPr>
          <w:rFonts w:ascii="Arial" w:hAnsi="Arial" w:cs="Arial"/>
        </w:rPr>
        <w:t xml:space="preserve"> imported cars, light </w:t>
      </w:r>
      <w:proofErr w:type="gramStart"/>
      <w:r w:rsidRPr="00A37C35">
        <w:rPr>
          <w:rFonts w:ascii="Arial" w:hAnsi="Arial" w:cs="Arial"/>
        </w:rPr>
        <w:t>trucks</w:t>
      </w:r>
      <w:proofErr w:type="gramEnd"/>
      <w:r w:rsidRPr="00A37C35">
        <w:rPr>
          <w:rFonts w:ascii="Arial" w:hAnsi="Arial" w:cs="Arial"/>
        </w:rPr>
        <w:t xml:space="preserve"> and vans (gasoline engines) </w:t>
      </w:r>
    </w:p>
    <w:p w14:paraId="0F5D0408" w14:textId="72A255C6" w:rsidR="00A37C35" w:rsidRDefault="00A37C35" w:rsidP="00A37C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1966-202</w:t>
      </w:r>
      <w:r w:rsidR="00071139">
        <w:rPr>
          <w:rFonts w:ascii="Arial" w:hAnsi="Arial" w:cs="Arial"/>
        </w:rPr>
        <w:t>2</w:t>
      </w:r>
      <w:r w:rsidRPr="00A37C35">
        <w:rPr>
          <w:rFonts w:ascii="Arial" w:hAnsi="Arial" w:cs="Arial"/>
        </w:rPr>
        <w:t xml:space="preserve"> medium and </w:t>
      </w:r>
      <w:r w:rsidR="003E1527" w:rsidRPr="00A37C35">
        <w:rPr>
          <w:rFonts w:ascii="Arial" w:hAnsi="Arial" w:cs="Arial"/>
        </w:rPr>
        <w:t>heavy-duty</w:t>
      </w:r>
      <w:r w:rsidRPr="00A37C35">
        <w:rPr>
          <w:rFonts w:ascii="Arial" w:hAnsi="Arial" w:cs="Arial"/>
        </w:rPr>
        <w:t xml:space="preserve"> domestic trucks (gasoline engines) </w:t>
      </w:r>
    </w:p>
    <w:p w14:paraId="7E705D13" w14:textId="77777777" w:rsidR="00A37C35" w:rsidRDefault="00A37C35" w:rsidP="00A37C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 xml:space="preserve">Class “A” motor homes (gasoline engines) </w:t>
      </w:r>
    </w:p>
    <w:p w14:paraId="37AFAE9E" w14:textId="20E7DD0A" w:rsidR="00A37C35" w:rsidRPr="00A37C35" w:rsidRDefault="00A37C35" w:rsidP="00A37C35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A37C35">
        <w:rPr>
          <w:rFonts w:ascii="Arial" w:hAnsi="Arial" w:cs="Arial"/>
        </w:rPr>
        <w:t>1984-202</w:t>
      </w:r>
      <w:r w:rsidR="00071139">
        <w:rPr>
          <w:rFonts w:ascii="Arial" w:hAnsi="Arial" w:cs="Arial"/>
        </w:rPr>
        <w:t>2</w:t>
      </w:r>
      <w:r w:rsidRPr="00A37C35">
        <w:rPr>
          <w:rFonts w:ascii="Arial" w:hAnsi="Arial" w:cs="Arial"/>
        </w:rPr>
        <w:t xml:space="preserve"> domestic</w:t>
      </w:r>
      <w:r w:rsidR="00BB2989">
        <w:rPr>
          <w:rFonts w:ascii="Arial" w:hAnsi="Arial" w:cs="Arial"/>
        </w:rPr>
        <w:t xml:space="preserve"> and </w:t>
      </w:r>
      <w:r w:rsidRPr="00A37C35">
        <w:rPr>
          <w:rFonts w:ascii="Arial" w:hAnsi="Arial" w:cs="Arial"/>
        </w:rPr>
        <w:t xml:space="preserve">import cars, light </w:t>
      </w:r>
      <w:proofErr w:type="gramStart"/>
      <w:r w:rsidRPr="00A37C35">
        <w:rPr>
          <w:rFonts w:ascii="Arial" w:hAnsi="Arial" w:cs="Arial"/>
        </w:rPr>
        <w:t>trucks</w:t>
      </w:r>
      <w:proofErr w:type="gramEnd"/>
      <w:r w:rsidRPr="00A37C35">
        <w:rPr>
          <w:rFonts w:ascii="Arial" w:hAnsi="Arial" w:cs="Arial"/>
        </w:rPr>
        <w:t xml:space="preserve"> and vans (diesel engines)</w:t>
      </w:r>
    </w:p>
    <w:p w14:paraId="69CAC208" w14:textId="77777777" w:rsidR="00317E71" w:rsidRDefault="00317E71" w:rsidP="00317E71">
      <w:pPr>
        <w:pStyle w:val="NormalWeb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</w:p>
    <w:p w14:paraId="2282968F" w14:textId="6AC38E3C" w:rsidR="00317E71" w:rsidRPr="00456C8C" w:rsidRDefault="00317E71" w:rsidP="00317E71">
      <w:pPr>
        <w:pStyle w:val="NormalWeb"/>
        <w:spacing w:before="0" w:beforeAutospacing="0" w:after="0" w:afterAutospacing="0"/>
        <w:rPr>
          <w:rFonts w:ascii="Arial" w:eastAsia="Calibri" w:hAnsi="Arial" w:cs="Arial"/>
          <w:sz w:val="22"/>
          <w:szCs w:val="22"/>
        </w:rPr>
      </w:pPr>
      <w:r w:rsidRPr="00EF6897">
        <w:rPr>
          <w:rFonts w:ascii="Arial" w:eastAsia="Calibri" w:hAnsi="Arial" w:cs="Arial"/>
          <w:sz w:val="22"/>
          <w:szCs w:val="22"/>
        </w:rPr>
        <w:t xml:space="preserve">To order a </w:t>
      </w:r>
      <w:r w:rsidR="00F776EA">
        <w:rPr>
          <w:rFonts w:ascii="Arial" w:eastAsia="Calibri" w:hAnsi="Arial" w:cs="Arial"/>
          <w:sz w:val="22"/>
          <w:szCs w:val="22"/>
        </w:rPr>
        <w:t xml:space="preserve">copy of the </w:t>
      </w:r>
      <w:r w:rsidR="00350610">
        <w:rPr>
          <w:rFonts w:ascii="Arial" w:eastAsia="Calibri" w:hAnsi="Arial" w:cs="Arial"/>
          <w:sz w:val="22"/>
          <w:szCs w:val="22"/>
        </w:rPr>
        <w:t xml:space="preserve">two-volume </w:t>
      </w:r>
      <w:r w:rsidR="00F776EA">
        <w:rPr>
          <w:rFonts w:ascii="Arial" w:eastAsia="Calibri" w:hAnsi="Arial" w:cs="Arial"/>
          <w:sz w:val="22"/>
          <w:szCs w:val="22"/>
        </w:rPr>
        <w:t>202</w:t>
      </w:r>
      <w:r w:rsidR="00071139">
        <w:rPr>
          <w:rFonts w:ascii="Arial" w:eastAsia="Calibri" w:hAnsi="Arial" w:cs="Arial"/>
          <w:sz w:val="22"/>
          <w:szCs w:val="22"/>
        </w:rPr>
        <w:t>2</w:t>
      </w:r>
      <w:r w:rsidRPr="00EF6897">
        <w:rPr>
          <w:rFonts w:ascii="Arial" w:eastAsia="Calibri" w:hAnsi="Arial" w:cs="Arial"/>
          <w:sz w:val="22"/>
          <w:szCs w:val="22"/>
        </w:rPr>
        <w:t xml:space="preserve"> Emission Control Applicat</w:t>
      </w:r>
      <w:r w:rsidR="00456C8C">
        <w:rPr>
          <w:rFonts w:ascii="Arial" w:eastAsia="Calibri" w:hAnsi="Arial" w:cs="Arial"/>
          <w:sz w:val="22"/>
          <w:szCs w:val="22"/>
        </w:rPr>
        <w:t xml:space="preserve">ion Guide, </w:t>
      </w:r>
      <w:hyperlink r:id="rId11" w:history="1">
        <w:r w:rsidR="00350610" w:rsidRPr="00BB2989">
          <w:rPr>
            <w:rStyle w:val="Hyperlink"/>
            <w:rFonts w:ascii="Arial" w:eastAsia="Calibri" w:hAnsi="Arial" w:cs="Arial"/>
            <w:sz w:val="22"/>
            <w:szCs w:val="22"/>
          </w:rPr>
          <w:t>click here</w:t>
        </w:r>
      </w:hyperlink>
      <w:r w:rsidR="00350610">
        <w:rPr>
          <w:rFonts w:ascii="Arial" w:eastAsia="Calibri" w:hAnsi="Arial" w:cs="Arial"/>
          <w:sz w:val="22"/>
          <w:szCs w:val="22"/>
        </w:rPr>
        <w:t xml:space="preserve"> or </w:t>
      </w:r>
      <w:r w:rsidR="00456C8C">
        <w:rPr>
          <w:rFonts w:ascii="Arial" w:eastAsia="Calibri" w:hAnsi="Arial" w:cs="Arial"/>
          <w:sz w:val="22"/>
          <w:szCs w:val="22"/>
        </w:rPr>
        <w:t xml:space="preserve">call 888-724-6742. </w:t>
      </w:r>
      <w:r w:rsidRPr="00EF6897">
        <w:rPr>
          <w:rFonts w:ascii="Arial" w:hAnsi="Arial" w:cs="Arial"/>
          <w:sz w:val="22"/>
          <w:szCs w:val="22"/>
        </w:rPr>
        <w:t>For more information about Mitchell 1, visit</w:t>
      </w:r>
      <w:r w:rsidRPr="00EF6897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12" w:history="1">
        <w:r w:rsidRPr="00EF6897">
          <w:rPr>
            <w:rStyle w:val="Hyperlink"/>
            <w:rFonts w:ascii="Arial" w:hAnsi="Arial" w:cs="Arial"/>
            <w:sz w:val="22"/>
            <w:szCs w:val="22"/>
          </w:rPr>
          <w:t>www.mitchell1.com</w:t>
        </w:r>
      </w:hyperlink>
      <w:r w:rsidR="00456C8C">
        <w:rPr>
          <w:rFonts w:ascii="Arial" w:hAnsi="Arial" w:cs="Arial"/>
          <w:color w:val="1F497D"/>
          <w:sz w:val="22"/>
          <w:szCs w:val="22"/>
        </w:rPr>
        <w:t xml:space="preserve"> </w:t>
      </w:r>
      <w:r w:rsidRPr="00EF6897">
        <w:rPr>
          <w:rFonts w:ascii="Arial" w:hAnsi="Arial" w:cs="Arial"/>
          <w:sz w:val="22"/>
          <w:szCs w:val="22"/>
        </w:rPr>
        <w:t>or locate an independent sales consultant at</w:t>
      </w:r>
      <w:r w:rsidRPr="00EF6897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13" w:history="1">
        <w:r w:rsidRPr="00EF6897">
          <w:rPr>
            <w:rStyle w:val="Hyperlink"/>
            <w:rFonts w:ascii="Arial" w:hAnsi="Arial" w:cs="Arial"/>
            <w:sz w:val="22"/>
            <w:szCs w:val="22"/>
          </w:rPr>
          <w:t>www.mitchellrep.com</w:t>
        </w:r>
      </w:hyperlink>
      <w:r w:rsidRPr="00EF6897">
        <w:rPr>
          <w:rFonts w:ascii="Arial" w:hAnsi="Arial" w:cs="Arial"/>
          <w:color w:val="1F497D"/>
          <w:sz w:val="22"/>
          <w:szCs w:val="22"/>
        </w:rPr>
        <w:t>.</w:t>
      </w:r>
    </w:p>
    <w:p w14:paraId="06D6A3C6" w14:textId="77777777" w:rsidR="00317E71" w:rsidRPr="00EF6897" w:rsidRDefault="00317E71" w:rsidP="00317E71">
      <w:pPr>
        <w:rPr>
          <w:rFonts w:ascii="Arial" w:hAnsi="Arial" w:cs="Arial"/>
          <w:sz w:val="22"/>
          <w:szCs w:val="22"/>
        </w:rPr>
      </w:pPr>
    </w:p>
    <w:p w14:paraId="33D4183E" w14:textId="77777777" w:rsidR="003E1527" w:rsidRDefault="003E1527" w:rsidP="00317E71">
      <w:pPr>
        <w:rPr>
          <w:rFonts w:ascii="Arial" w:hAnsi="Arial" w:cs="Arial"/>
          <w:b/>
          <w:sz w:val="22"/>
          <w:szCs w:val="22"/>
        </w:rPr>
      </w:pPr>
    </w:p>
    <w:p w14:paraId="6AE20BC6" w14:textId="77777777" w:rsidR="003E1527" w:rsidRDefault="003E1527" w:rsidP="00317E71">
      <w:pPr>
        <w:rPr>
          <w:rFonts w:ascii="Arial" w:hAnsi="Arial" w:cs="Arial"/>
          <w:b/>
          <w:sz w:val="22"/>
          <w:szCs w:val="22"/>
        </w:rPr>
      </w:pPr>
    </w:p>
    <w:p w14:paraId="7355A2C4" w14:textId="6AB2DD56" w:rsidR="00317E71" w:rsidRDefault="00317E71" w:rsidP="00317E71">
      <w:pPr>
        <w:rPr>
          <w:rFonts w:ascii="Arial" w:hAnsi="Arial" w:cs="Arial"/>
          <w:b/>
          <w:sz w:val="22"/>
          <w:szCs w:val="22"/>
        </w:rPr>
      </w:pPr>
      <w:r w:rsidRPr="00EF6897">
        <w:rPr>
          <w:rFonts w:ascii="Arial" w:hAnsi="Arial" w:cs="Arial"/>
          <w:b/>
          <w:sz w:val="22"/>
          <w:szCs w:val="22"/>
        </w:rPr>
        <w:lastRenderedPageBreak/>
        <w:t>About Mitchell 1:</w:t>
      </w:r>
    </w:p>
    <w:p w14:paraId="16D21C5F" w14:textId="4DD5D298" w:rsidR="00071139" w:rsidRPr="006241A1" w:rsidRDefault="00071139" w:rsidP="00071139">
      <w:pPr>
        <w:shd w:val="clear" w:color="auto" w:fill="FFFFFF"/>
        <w:rPr>
          <w:rFonts w:ascii="Arial" w:hAnsi="Arial" w:cs="Arial"/>
          <w:sz w:val="22"/>
          <w:szCs w:val="22"/>
        </w:rPr>
      </w:pPr>
      <w:r w:rsidRPr="006241A1">
        <w:rPr>
          <w:rFonts w:ascii="Arial" w:hAnsi="Arial" w:cs="Arial"/>
          <w:sz w:val="22"/>
          <w:szCs w:val="22"/>
        </w:rPr>
        <w:t xml:space="preserve">Headquartered in San Diego, California, Mitchell 1 has been a leading provider of repair information solutions to the motor vehicle industry for more than 100 years. Mitchell 1 offers a complete line of integrated repair shop software and services to help automotive and commercial truck professionals improve productivity and profitability. </w:t>
      </w:r>
      <w:proofErr w:type="spellStart"/>
      <w:r w:rsidRPr="006241A1">
        <w:rPr>
          <w:rFonts w:ascii="Arial" w:hAnsi="Arial" w:cs="Arial"/>
          <w:sz w:val="22"/>
          <w:szCs w:val="22"/>
        </w:rPr>
        <w:t>ProDemand</w:t>
      </w:r>
      <w:proofErr w:type="spellEnd"/>
      <w:r w:rsidRPr="006241A1">
        <w:rPr>
          <w:rFonts w:ascii="Arial" w:hAnsi="Arial" w:cs="Arial"/>
          <w:sz w:val="22"/>
          <w:szCs w:val="22"/>
          <w:vertAlign w:val="superscript"/>
        </w:rPr>
        <w:t>®</w:t>
      </w:r>
      <w:r w:rsidRPr="006241A1">
        <w:rPr>
          <w:rFonts w:ascii="Arial" w:hAnsi="Arial" w:cs="Arial"/>
          <w:sz w:val="22"/>
          <w:szCs w:val="22"/>
        </w:rPr>
        <w:t xml:space="preserve"> optimized with </w:t>
      </w:r>
      <w:proofErr w:type="spellStart"/>
      <w:r w:rsidRPr="006241A1">
        <w:rPr>
          <w:rFonts w:ascii="Arial" w:hAnsi="Arial" w:cs="Arial"/>
          <w:sz w:val="22"/>
          <w:szCs w:val="22"/>
        </w:rPr>
        <w:t>SureTrack</w:t>
      </w:r>
      <w:proofErr w:type="spellEnd"/>
      <w:r w:rsidRPr="006241A1">
        <w:rPr>
          <w:rFonts w:ascii="Arial" w:hAnsi="Arial" w:cs="Arial"/>
          <w:sz w:val="22"/>
          <w:szCs w:val="22"/>
          <w:vertAlign w:val="superscript"/>
        </w:rPr>
        <w:t>®</w:t>
      </w:r>
      <w:r w:rsidRPr="006241A1">
        <w:rPr>
          <w:rFonts w:ascii="Arial" w:hAnsi="Arial" w:cs="Arial"/>
          <w:sz w:val="22"/>
          <w:szCs w:val="22"/>
        </w:rPr>
        <w:t xml:space="preserve"> is the most complete solution for OEM and real-world repair information and diagnostics. Manager</w:t>
      </w:r>
      <w:r w:rsidRPr="006241A1">
        <w:rPr>
          <w:rFonts w:ascii="Arial" w:hAnsi="Arial" w:cs="Arial"/>
          <w:sz w:val="22"/>
          <w:szCs w:val="22"/>
          <w:vertAlign w:val="superscript"/>
        </w:rPr>
        <w:t>™</w:t>
      </w:r>
      <w:r w:rsidRPr="006241A1">
        <w:rPr>
          <w:rFonts w:ascii="Arial" w:hAnsi="Arial" w:cs="Arial"/>
          <w:sz w:val="22"/>
          <w:szCs w:val="22"/>
        </w:rPr>
        <w:t xml:space="preserve"> SE is the industry standard for mechanical estimating and shop management information. The SocialCRM shop marketing service delivers automated marketing and customer engagement tools to help shop owners improve their </w:t>
      </w:r>
      <w:proofErr w:type="gramStart"/>
      <w:r w:rsidRPr="006241A1">
        <w:rPr>
          <w:rFonts w:ascii="Arial" w:hAnsi="Arial" w:cs="Arial"/>
          <w:sz w:val="22"/>
          <w:szCs w:val="22"/>
        </w:rPr>
        <w:t>bottom line</w:t>
      </w:r>
      <w:proofErr w:type="gramEnd"/>
      <w:r w:rsidRPr="006241A1">
        <w:rPr>
          <w:rFonts w:ascii="Arial" w:hAnsi="Arial" w:cs="Arial"/>
          <w:sz w:val="22"/>
          <w:szCs w:val="22"/>
        </w:rPr>
        <w:t xml:space="preserve"> profits. For the commercial trucking segment, </w:t>
      </w:r>
      <w:proofErr w:type="spellStart"/>
      <w:r w:rsidRPr="006241A1">
        <w:rPr>
          <w:rFonts w:ascii="Arial" w:hAnsi="Arial" w:cs="Arial"/>
          <w:sz w:val="22"/>
          <w:szCs w:val="22"/>
        </w:rPr>
        <w:t>TruckSeries</w:t>
      </w:r>
      <w:proofErr w:type="spellEnd"/>
      <w:r w:rsidRPr="006241A1">
        <w:rPr>
          <w:rFonts w:ascii="Arial" w:hAnsi="Arial" w:cs="Arial"/>
          <w:sz w:val="22"/>
          <w:szCs w:val="22"/>
        </w:rPr>
        <w:t xml:space="preserve"> provides information required to estimate labor times, </w:t>
      </w:r>
      <w:proofErr w:type="gramStart"/>
      <w:r w:rsidRPr="006241A1">
        <w:rPr>
          <w:rFonts w:ascii="Arial" w:hAnsi="Arial" w:cs="Arial"/>
          <w:sz w:val="22"/>
          <w:szCs w:val="22"/>
        </w:rPr>
        <w:t>diagnose</w:t>
      </w:r>
      <w:proofErr w:type="gramEnd"/>
      <w:r w:rsidRPr="006241A1">
        <w:rPr>
          <w:rFonts w:ascii="Arial" w:hAnsi="Arial" w:cs="Arial"/>
          <w:sz w:val="22"/>
          <w:szCs w:val="22"/>
        </w:rPr>
        <w:t xml:space="preserve"> and repair all makes of Class 4-8 trucks. For more information about Mitchell 1 products and services, visit the company’s website at </w:t>
      </w:r>
      <w:hyperlink r:id="rId14" w:history="1">
        <w:r w:rsidRPr="006241A1">
          <w:rPr>
            <w:rFonts w:ascii="Arial" w:hAnsi="Arial" w:cs="Arial"/>
            <w:color w:val="0000FF"/>
            <w:sz w:val="22"/>
            <w:szCs w:val="22"/>
            <w:u w:val="single"/>
          </w:rPr>
          <w:t>mitchell1.com</w:t>
        </w:r>
      </w:hyperlink>
      <w:r w:rsidRPr="006241A1">
        <w:rPr>
          <w:rFonts w:ascii="Arial" w:hAnsi="Arial" w:cs="Arial"/>
          <w:sz w:val="22"/>
          <w:szCs w:val="22"/>
        </w:rPr>
        <w:t xml:space="preserve">. Follow Mitchell 1 on social media at </w:t>
      </w:r>
      <w:hyperlink r:id="rId15" w:history="1">
        <w:r w:rsidRPr="006241A1">
          <w:rPr>
            <w:rFonts w:ascii="Arial" w:hAnsi="Arial" w:cs="Arial"/>
            <w:color w:val="0000FF"/>
            <w:sz w:val="22"/>
            <w:szCs w:val="22"/>
            <w:u w:val="single"/>
          </w:rPr>
          <w:t>https://www.facebook.com/Mitchell1ShopSolutions</w:t>
        </w:r>
      </w:hyperlink>
      <w:r w:rsidRPr="006241A1">
        <w:rPr>
          <w:rFonts w:ascii="Arial" w:hAnsi="Arial" w:cs="Arial"/>
          <w:color w:val="0000FF"/>
          <w:sz w:val="22"/>
          <w:szCs w:val="22"/>
          <w:u w:val="single"/>
        </w:rPr>
        <w:t xml:space="preserve">, </w:t>
      </w:r>
      <w:hyperlink r:id="rId16" w:history="1">
        <w:r w:rsidRPr="006241A1">
          <w:rPr>
            <w:rFonts w:ascii="Arial" w:hAnsi="Arial" w:cs="Arial"/>
            <w:color w:val="0000FF"/>
            <w:sz w:val="22"/>
            <w:szCs w:val="22"/>
            <w:u w:val="single"/>
          </w:rPr>
          <w:t>https://www.instagram.com/mitchell1shopsolutions</w:t>
        </w:r>
      </w:hyperlink>
      <w:r w:rsidRPr="006241A1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6241A1">
          <w:rPr>
            <w:rFonts w:ascii="Arial" w:hAnsi="Arial" w:cs="Arial"/>
            <w:color w:val="0000FF"/>
            <w:sz w:val="22"/>
            <w:szCs w:val="22"/>
            <w:u w:val="single"/>
          </w:rPr>
          <w:t>https://twitter.com/Mitchell1</w:t>
        </w:r>
      </w:hyperlink>
      <w:r w:rsidRPr="006241A1">
        <w:rPr>
          <w:rFonts w:ascii="Arial" w:hAnsi="Arial" w:cs="Arial"/>
          <w:sz w:val="22"/>
          <w:szCs w:val="22"/>
        </w:rPr>
        <w:t>.</w:t>
      </w:r>
    </w:p>
    <w:p w14:paraId="15971938" w14:textId="77777777" w:rsidR="00071139" w:rsidRPr="00EF6897" w:rsidRDefault="00071139" w:rsidP="00071139">
      <w:pPr>
        <w:rPr>
          <w:rFonts w:ascii="Arial" w:hAnsi="Arial" w:cs="Arial"/>
          <w:b/>
          <w:sz w:val="22"/>
          <w:szCs w:val="22"/>
        </w:rPr>
      </w:pPr>
    </w:p>
    <w:p w14:paraId="4A736E33" w14:textId="77777777" w:rsidR="00071139" w:rsidRDefault="00071139" w:rsidP="00317E71">
      <w:pPr>
        <w:rPr>
          <w:rFonts w:ascii="Arial" w:hAnsi="Arial" w:cs="Arial"/>
          <w:b/>
          <w:sz w:val="22"/>
          <w:szCs w:val="22"/>
        </w:rPr>
      </w:pPr>
    </w:p>
    <w:p w14:paraId="6C44FCF5" w14:textId="77777777" w:rsidR="00F776EA" w:rsidRPr="00EF6897" w:rsidRDefault="00F776EA" w:rsidP="00317E71">
      <w:pPr>
        <w:rPr>
          <w:rFonts w:ascii="Arial" w:hAnsi="Arial" w:cs="Arial"/>
          <w:b/>
          <w:sz w:val="22"/>
          <w:szCs w:val="22"/>
        </w:rPr>
      </w:pPr>
    </w:p>
    <w:p w14:paraId="2DA92B61" w14:textId="77777777" w:rsidR="00317E71" w:rsidRPr="00EF6897" w:rsidRDefault="00317E71" w:rsidP="00317E71">
      <w:pPr>
        <w:rPr>
          <w:rFonts w:ascii="Arial" w:hAnsi="Arial" w:cs="Arial"/>
          <w:color w:val="000000"/>
          <w:sz w:val="22"/>
          <w:szCs w:val="22"/>
        </w:rPr>
      </w:pPr>
    </w:p>
    <w:p w14:paraId="4DF20320" w14:textId="77777777" w:rsidR="006372FC" w:rsidRPr="00EF6897" w:rsidRDefault="006372FC" w:rsidP="00E470E6">
      <w:pPr>
        <w:rPr>
          <w:rFonts w:ascii="Arial" w:hAnsi="Arial" w:cs="Arial"/>
          <w:color w:val="000000"/>
          <w:sz w:val="22"/>
          <w:szCs w:val="22"/>
        </w:rPr>
      </w:pPr>
    </w:p>
    <w:p w14:paraId="586EC920" w14:textId="77777777" w:rsidR="006372FC" w:rsidRPr="00EF6897" w:rsidRDefault="00EF6897" w:rsidP="00EF6897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# # # </w:t>
      </w:r>
    </w:p>
    <w:p w14:paraId="2D26BD0C" w14:textId="77777777" w:rsidR="00BF4F64" w:rsidRDefault="00BF4F64" w:rsidP="00BF4F64">
      <w:pPr>
        <w:rPr>
          <w:rFonts w:ascii="Arial" w:hAnsi="Arial" w:cs="Arial"/>
        </w:rPr>
      </w:pPr>
    </w:p>
    <w:p w14:paraId="422F48D4" w14:textId="77777777" w:rsidR="00BF4F64" w:rsidRDefault="00BF4F64" w:rsidP="00BF4F64">
      <w:pPr>
        <w:rPr>
          <w:rFonts w:ascii="Arial" w:hAnsi="Arial" w:cs="Arial"/>
        </w:rPr>
      </w:pPr>
    </w:p>
    <w:p w14:paraId="2B09D432" w14:textId="77777777" w:rsidR="00BF4F64" w:rsidRDefault="00BF4F64" w:rsidP="00BF4F64">
      <w:pPr>
        <w:rPr>
          <w:rFonts w:ascii="Arial" w:hAnsi="Arial" w:cs="Arial"/>
        </w:rPr>
      </w:pPr>
    </w:p>
    <w:p w14:paraId="331E3A36" w14:textId="77777777" w:rsidR="00A7537D" w:rsidRPr="00284194" w:rsidRDefault="00A7537D" w:rsidP="00284194">
      <w:pPr>
        <w:pStyle w:val="BODYCOPY"/>
        <w:spacing w:line="240" w:lineRule="auto"/>
        <w:jc w:val="center"/>
        <w:rPr>
          <w:b/>
        </w:rPr>
      </w:pPr>
    </w:p>
    <w:sectPr w:rsidR="00A7537D" w:rsidRPr="00284194" w:rsidSect="003E152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88" w:right="1152" w:bottom="432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CEA8" w14:textId="77777777" w:rsidR="00191C2D" w:rsidRDefault="00191C2D" w:rsidP="00947738">
      <w:r>
        <w:separator/>
      </w:r>
    </w:p>
  </w:endnote>
  <w:endnote w:type="continuationSeparator" w:id="0">
    <w:p w14:paraId="1BB249CB" w14:textId="77777777" w:rsidR="00191C2D" w:rsidRDefault="00191C2D" w:rsidP="0094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ago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A171F" w14:textId="77777777" w:rsidR="00456C8C" w:rsidRDefault="00456C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E604" w14:textId="77777777" w:rsidR="00947738" w:rsidRDefault="00947738" w:rsidP="00947738">
    <w:pPr>
      <w:pStyle w:val="Footer"/>
      <w:jc w:val="center"/>
      <w:rPr>
        <w:rFonts w:ascii="Arial" w:hAnsi="Arial" w:cs="Arial"/>
        <w:sz w:val="18"/>
        <w:szCs w:val="18"/>
      </w:rPr>
    </w:pPr>
  </w:p>
  <w:p w14:paraId="5E21EAAA" w14:textId="77777777" w:rsidR="00947738" w:rsidRDefault="00947738" w:rsidP="00947738">
    <w:pPr>
      <w:pStyle w:val="Footer"/>
      <w:jc w:val="center"/>
      <w:rPr>
        <w:rFonts w:ascii="Arial" w:hAnsi="Arial" w:cs="Arial"/>
        <w:sz w:val="18"/>
        <w:szCs w:val="18"/>
      </w:rPr>
    </w:pPr>
  </w:p>
  <w:p w14:paraId="563452F9" w14:textId="77777777" w:rsidR="00947738" w:rsidRDefault="00947738" w:rsidP="00947738">
    <w:pPr>
      <w:pStyle w:val="Footer"/>
      <w:jc w:val="center"/>
      <w:rPr>
        <w:rFonts w:ascii="Arial" w:hAnsi="Arial" w:cs="Arial"/>
        <w:sz w:val="18"/>
        <w:szCs w:val="18"/>
      </w:rPr>
    </w:pPr>
  </w:p>
  <w:p w14:paraId="306004C8" w14:textId="77777777" w:rsidR="00947738" w:rsidRPr="00947738" w:rsidRDefault="00744800" w:rsidP="00947738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16067 Babcock Street |</w:t>
    </w:r>
    <w:r w:rsidR="00947738" w:rsidRPr="00947738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San Diego</w:t>
    </w:r>
    <w:r w:rsidR="00456C8C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CA 92127</w:t>
    </w:r>
  </w:p>
  <w:p w14:paraId="6EA43CD4" w14:textId="77777777" w:rsidR="00947738" w:rsidRPr="00947738" w:rsidRDefault="00947738" w:rsidP="00947738">
    <w:pPr>
      <w:pStyle w:val="Footer"/>
      <w:jc w:val="center"/>
      <w:rPr>
        <w:rFonts w:ascii="Arial" w:hAnsi="Arial" w:cs="Arial"/>
        <w:sz w:val="18"/>
        <w:szCs w:val="18"/>
      </w:rPr>
    </w:pPr>
    <w:r w:rsidRPr="00947738">
      <w:rPr>
        <w:rFonts w:ascii="Arial" w:hAnsi="Arial" w:cs="Arial"/>
        <w:sz w:val="18"/>
        <w:szCs w:val="18"/>
      </w:rPr>
      <w:t xml:space="preserve">(858) 391-5000   </w:t>
    </w:r>
    <w:hyperlink r:id="rId1" w:history="1">
      <w:r w:rsidRPr="00947738">
        <w:rPr>
          <w:rStyle w:val="Hyperlink"/>
          <w:rFonts w:ascii="Arial" w:hAnsi="Arial" w:cs="Arial"/>
          <w:sz w:val="18"/>
          <w:szCs w:val="18"/>
        </w:rPr>
        <w:t>www.Mitchell1.com</w:t>
      </w:r>
    </w:hyperlink>
  </w:p>
  <w:p w14:paraId="2DBE787E" w14:textId="77777777" w:rsidR="00947738" w:rsidRDefault="00947738" w:rsidP="00947738">
    <w:pPr>
      <w:pStyle w:val="Footer"/>
      <w:jc w:val="center"/>
    </w:pPr>
  </w:p>
  <w:p w14:paraId="7F214DC4" w14:textId="77777777" w:rsidR="00947738" w:rsidRDefault="009477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1E17" w14:textId="77777777" w:rsidR="00456C8C" w:rsidRDefault="00456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7FAD" w14:textId="77777777" w:rsidR="00191C2D" w:rsidRDefault="00191C2D" w:rsidP="00947738">
      <w:r>
        <w:separator/>
      </w:r>
    </w:p>
  </w:footnote>
  <w:footnote w:type="continuationSeparator" w:id="0">
    <w:p w14:paraId="4010A7E2" w14:textId="77777777" w:rsidR="00191C2D" w:rsidRDefault="00191C2D" w:rsidP="00947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6350" w14:textId="77777777" w:rsidR="00456C8C" w:rsidRDefault="00456C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5574" w14:textId="77777777" w:rsidR="00456C8C" w:rsidRDefault="00456C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D8AD" w14:textId="77777777" w:rsidR="00456C8C" w:rsidRDefault="00456C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20FD"/>
    <w:multiLevelType w:val="hybridMultilevel"/>
    <w:tmpl w:val="AF34FA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D96ACF"/>
    <w:multiLevelType w:val="hybridMultilevel"/>
    <w:tmpl w:val="D0969B78"/>
    <w:lvl w:ilvl="0" w:tplc="4038019E">
      <w:numFmt w:val="bullet"/>
      <w:lvlText w:val="•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C3383"/>
    <w:multiLevelType w:val="hybridMultilevel"/>
    <w:tmpl w:val="BB2CF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64BE9"/>
    <w:multiLevelType w:val="hybridMultilevel"/>
    <w:tmpl w:val="C7FA4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90A75"/>
    <w:multiLevelType w:val="hybridMultilevel"/>
    <w:tmpl w:val="7E0E8562"/>
    <w:lvl w:ilvl="0" w:tplc="4038019E">
      <w:numFmt w:val="bullet"/>
      <w:lvlText w:val="•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6B"/>
    <w:rsid w:val="0001294F"/>
    <w:rsid w:val="00022400"/>
    <w:rsid w:val="00037E41"/>
    <w:rsid w:val="0004207B"/>
    <w:rsid w:val="00044C03"/>
    <w:rsid w:val="00071139"/>
    <w:rsid w:val="0007570F"/>
    <w:rsid w:val="000816C6"/>
    <w:rsid w:val="000F4444"/>
    <w:rsid w:val="00114FE7"/>
    <w:rsid w:val="00115899"/>
    <w:rsid w:val="00136EE6"/>
    <w:rsid w:val="001373BE"/>
    <w:rsid w:val="00141FB7"/>
    <w:rsid w:val="0015094B"/>
    <w:rsid w:val="00154329"/>
    <w:rsid w:val="00182A28"/>
    <w:rsid w:val="00191C2D"/>
    <w:rsid w:val="001A0788"/>
    <w:rsid w:val="001B38AF"/>
    <w:rsid w:val="001D1AB7"/>
    <w:rsid w:val="001D1BA0"/>
    <w:rsid w:val="001F3A41"/>
    <w:rsid w:val="00200475"/>
    <w:rsid w:val="00256AEF"/>
    <w:rsid w:val="00284194"/>
    <w:rsid w:val="002879B2"/>
    <w:rsid w:val="00296632"/>
    <w:rsid w:val="002C0F00"/>
    <w:rsid w:val="002D4E15"/>
    <w:rsid w:val="003158BF"/>
    <w:rsid w:val="00317E71"/>
    <w:rsid w:val="00336FD4"/>
    <w:rsid w:val="00340BA0"/>
    <w:rsid w:val="00350610"/>
    <w:rsid w:val="00352AAA"/>
    <w:rsid w:val="00371023"/>
    <w:rsid w:val="00382B15"/>
    <w:rsid w:val="00391A2F"/>
    <w:rsid w:val="00395FF2"/>
    <w:rsid w:val="003B4000"/>
    <w:rsid w:val="003B6B7F"/>
    <w:rsid w:val="003E1527"/>
    <w:rsid w:val="003F4E2F"/>
    <w:rsid w:val="004010A9"/>
    <w:rsid w:val="00410DFC"/>
    <w:rsid w:val="00417A54"/>
    <w:rsid w:val="00456C8C"/>
    <w:rsid w:val="0048494B"/>
    <w:rsid w:val="00486982"/>
    <w:rsid w:val="00492705"/>
    <w:rsid w:val="004B1FD6"/>
    <w:rsid w:val="004C07ED"/>
    <w:rsid w:val="004C427E"/>
    <w:rsid w:val="004C4823"/>
    <w:rsid w:val="004D64CD"/>
    <w:rsid w:val="004E2D0B"/>
    <w:rsid w:val="005030DB"/>
    <w:rsid w:val="0052317F"/>
    <w:rsid w:val="005246AA"/>
    <w:rsid w:val="00547985"/>
    <w:rsid w:val="00560718"/>
    <w:rsid w:val="005675D1"/>
    <w:rsid w:val="005820F9"/>
    <w:rsid w:val="005C4789"/>
    <w:rsid w:val="006200FA"/>
    <w:rsid w:val="006372FC"/>
    <w:rsid w:val="00677432"/>
    <w:rsid w:val="00683285"/>
    <w:rsid w:val="00685445"/>
    <w:rsid w:val="006943D4"/>
    <w:rsid w:val="006B0354"/>
    <w:rsid w:val="006E7049"/>
    <w:rsid w:val="0072667B"/>
    <w:rsid w:val="00744800"/>
    <w:rsid w:val="007751FD"/>
    <w:rsid w:val="00781CB6"/>
    <w:rsid w:val="00787760"/>
    <w:rsid w:val="007A45CC"/>
    <w:rsid w:val="007B1980"/>
    <w:rsid w:val="007F2916"/>
    <w:rsid w:val="007F6002"/>
    <w:rsid w:val="00800BA6"/>
    <w:rsid w:val="00847B0F"/>
    <w:rsid w:val="008627D8"/>
    <w:rsid w:val="008758FF"/>
    <w:rsid w:val="00883F38"/>
    <w:rsid w:val="00886BF9"/>
    <w:rsid w:val="00892DBC"/>
    <w:rsid w:val="008A0585"/>
    <w:rsid w:val="008C54CF"/>
    <w:rsid w:val="008D2F6E"/>
    <w:rsid w:val="008E7D6B"/>
    <w:rsid w:val="008F6484"/>
    <w:rsid w:val="009277B3"/>
    <w:rsid w:val="00947738"/>
    <w:rsid w:val="00964DAB"/>
    <w:rsid w:val="00982ABA"/>
    <w:rsid w:val="009A25DC"/>
    <w:rsid w:val="009B06A6"/>
    <w:rsid w:val="009B7982"/>
    <w:rsid w:val="009D6569"/>
    <w:rsid w:val="009E1FA5"/>
    <w:rsid w:val="009E6AF2"/>
    <w:rsid w:val="009F031E"/>
    <w:rsid w:val="00A04920"/>
    <w:rsid w:val="00A07539"/>
    <w:rsid w:val="00A10FF2"/>
    <w:rsid w:val="00A23C99"/>
    <w:rsid w:val="00A3590A"/>
    <w:rsid w:val="00A37C35"/>
    <w:rsid w:val="00A546CA"/>
    <w:rsid w:val="00A7537D"/>
    <w:rsid w:val="00A9082E"/>
    <w:rsid w:val="00B06EEA"/>
    <w:rsid w:val="00B51BC5"/>
    <w:rsid w:val="00B62307"/>
    <w:rsid w:val="00B84EA4"/>
    <w:rsid w:val="00BB0204"/>
    <w:rsid w:val="00BB2989"/>
    <w:rsid w:val="00BC1F0F"/>
    <w:rsid w:val="00BC27A8"/>
    <w:rsid w:val="00BD7271"/>
    <w:rsid w:val="00BF4F64"/>
    <w:rsid w:val="00C026FB"/>
    <w:rsid w:val="00C0280C"/>
    <w:rsid w:val="00C16AF0"/>
    <w:rsid w:val="00C71B9D"/>
    <w:rsid w:val="00C904FC"/>
    <w:rsid w:val="00C95064"/>
    <w:rsid w:val="00D20621"/>
    <w:rsid w:val="00D63D2A"/>
    <w:rsid w:val="00D90FD8"/>
    <w:rsid w:val="00DA5ECB"/>
    <w:rsid w:val="00DA7E6D"/>
    <w:rsid w:val="00DF1920"/>
    <w:rsid w:val="00E07EBD"/>
    <w:rsid w:val="00E3177A"/>
    <w:rsid w:val="00E453F9"/>
    <w:rsid w:val="00E4546B"/>
    <w:rsid w:val="00E470E6"/>
    <w:rsid w:val="00E5560E"/>
    <w:rsid w:val="00E95B0D"/>
    <w:rsid w:val="00EA4E8A"/>
    <w:rsid w:val="00EB54E8"/>
    <w:rsid w:val="00EB6038"/>
    <w:rsid w:val="00EC7AC7"/>
    <w:rsid w:val="00EE795B"/>
    <w:rsid w:val="00EF6897"/>
    <w:rsid w:val="00F01BFA"/>
    <w:rsid w:val="00F05AC9"/>
    <w:rsid w:val="00F21E1E"/>
    <w:rsid w:val="00F3372A"/>
    <w:rsid w:val="00F46916"/>
    <w:rsid w:val="00F53ABF"/>
    <w:rsid w:val="00F677B0"/>
    <w:rsid w:val="00F7221F"/>
    <w:rsid w:val="00F776EA"/>
    <w:rsid w:val="00F90FAC"/>
    <w:rsid w:val="00F923C3"/>
    <w:rsid w:val="00F95E04"/>
    <w:rsid w:val="00FA6886"/>
    <w:rsid w:val="00FC2DB9"/>
    <w:rsid w:val="00FC4B8D"/>
    <w:rsid w:val="00FD024A"/>
    <w:rsid w:val="00FD1B6D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CDEF"/>
  <w15:docId w15:val="{19F0E615-DE19-47B1-B15E-025E3FD5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7537D"/>
    <w:rPr>
      <w:color w:val="0000FF"/>
      <w:u w:val="single"/>
    </w:rPr>
  </w:style>
  <w:style w:type="paragraph" w:customStyle="1" w:styleId="CONTACTINFO">
    <w:name w:val="CONTACT INFO"/>
    <w:basedOn w:val="Normal"/>
    <w:rsid w:val="00A7537D"/>
    <w:rPr>
      <w:rFonts w:ascii="Arial" w:hAnsi="Arial"/>
      <w:sz w:val="20"/>
      <w:szCs w:val="20"/>
    </w:rPr>
  </w:style>
  <w:style w:type="paragraph" w:customStyle="1" w:styleId="BODYCOPY">
    <w:name w:val="BODY COPY"/>
    <w:basedOn w:val="Normal"/>
    <w:rsid w:val="00A7537D"/>
    <w:p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A7537D"/>
  </w:style>
  <w:style w:type="paragraph" w:styleId="Header">
    <w:name w:val="header"/>
    <w:basedOn w:val="Normal"/>
    <w:link w:val="HeaderChar"/>
    <w:uiPriority w:val="99"/>
    <w:unhideWhenUsed/>
    <w:rsid w:val="00947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73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7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73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80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7E7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317E7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56C8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06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6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6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6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61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itchellrep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mitchell1.com" TargetMode="External"/><Relationship Id="rId17" Type="http://schemas.openxmlformats.org/officeDocument/2006/relationships/hyperlink" Target="https://twitter.com/Mitchell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mitchell1shopsolutio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uymitchell1.net/mm5/merchant.mvc?Screen=PROD&amp;Store_Code=M1&amp;Product_Code=ECAT21&amp;Category_Code=REPMA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Mitchell1ShopSolutions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prendergast@maxmarketing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Jill.Schafer@mitchell1.com" TargetMode="External"/><Relationship Id="rId14" Type="http://schemas.openxmlformats.org/officeDocument/2006/relationships/hyperlink" Target="https://mitchell1.com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tchell1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8540-79CB-4894-BCEC-649DD8F9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Konsbruck</dc:creator>
  <cp:lastModifiedBy>Lynn Konsbruck</cp:lastModifiedBy>
  <cp:revision>3</cp:revision>
  <cp:lastPrinted>2014-10-13T19:36:00Z</cp:lastPrinted>
  <dcterms:created xsi:type="dcterms:W3CDTF">2021-12-08T19:48:00Z</dcterms:created>
  <dcterms:modified xsi:type="dcterms:W3CDTF">2021-12-08T20:05:00Z</dcterms:modified>
</cp:coreProperties>
</file>